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jc w:val="center"/>
        <w:textAlignment w:val="baseline"/>
        <w:rPr>
          <w:rFonts w:ascii="Arial" w:hAnsi="Arial" w:cs="Arial"/>
          <w:color w:val="222222"/>
          <w:sz w:val="20"/>
          <w:szCs w:val="20"/>
        </w:rPr>
      </w:pPr>
      <w:bookmarkStart w:id="0" w:name="_GoBack"/>
      <w:bookmarkEnd w:id="0"/>
      <w:r>
        <w:rPr>
          <w:rStyle w:val="a4"/>
          <w:rFonts w:ascii="Arial" w:hAnsi="Arial" w:cs="Arial"/>
          <w:color w:val="222222"/>
          <w:sz w:val="20"/>
          <w:szCs w:val="20"/>
        </w:rPr>
        <w:t>Уведомление о задолженности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jc w:val="center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______________________________</w:t>
      </w:r>
    </w:p>
    <w:p w:rsidR="000F46A1" w:rsidRDefault="00C03537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r w:rsidR="000F46A1">
        <w:rPr>
          <w:rStyle w:val="a4"/>
          <w:rFonts w:ascii="Arial" w:hAnsi="Arial" w:cs="Arial"/>
          <w:color w:val="222222"/>
          <w:sz w:val="20"/>
          <w:szCs w:val="20"/>
        </w:rPr>
        <w:t>«__» _________________ 200__ г. __________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 xml:space="preserve">Адрес: ________________________________________,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кв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№_________________________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«__» _________________ 200__ г. Исх.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№____________________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Ф.И_______________________________________________________________________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jc w:val="center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У В Е Д О М Л Е Н И Е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Правление доводит до Вашего сведения, что Вы попадаете в разряд неплательщиков. Ваша задолженность составляет:  ____________________________________________ руб.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При непогашении задолженности будет взиматься пени за несвоевременное (после 20 числа следующего за прожитым месяца) внесение платы за предоставленные жилищно-коммунальные услуги ,действующей на момент оплаты, от не выплаченных в срок сумм, за каждый день просрочки, начиная со следующего дня после наступления установленного срока оплаты по день фактической выплаты включительно.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 xml:space="preserve">Если задолженность не будет погашена в течение месяца (с момента вручения уведомления), то в соответствии с УСТАВОМ будет подано в суд.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DzĪKS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  EZERS имеет договорные обязательства перед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ресурсоснабжающими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>, эксплуатационными и другими организациями и в случае неуплаты за предоставленные услуги вынуждено нести убытки, оплачивая Ваш долг.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Приглашаем Вас «__» ____________ 200_ г. в _______ часов в помещение правления по адресу: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_____________________________________ для выяснения причины неуплаты.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Размер обязательных платежей Вы можете оспорить в судебном порядке.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Убедительно просим погасить задолженность.  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Председатель правления-кооператива      _________________  ____________________ 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Бухгалтер                                                _________________  ____________________</w:t>
      </w:r>
    </w:p>
    <w:p w:rsidR="00E85968" w:rsidRPr="00C03537" w:rsidRDefault="000F46A1" w:rsidP="00C03537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М.П.</w:t>
      </w:r>
    </w:p>
    <w:sectPr w:rsidR="00E85968" w:rsidRPr="00C03537" w:rsidSect="00904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3DDF"/>
    <w:rsid w:val="000F46A1"/>
    <w:rsid w:val="00553DDF"/>
    <w:rsid w:val="0090431F"/>
    <w:rsid w:val="00B66F08"/>
    <w:rsid w:val="00C03537"/>
    <w:rsid w:val="00E67609"/>
    <w:rsid w:val="00E8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6A1"/>
    <w:rPr>
      <w:b/>
      <w:bCs/>
    </w:rPr>
  </w:style>
  <w:style w:type="character" w:customStyle="1" w:styleId="apple-converted-space">
    <w:name w:val="apple-converted-space"/>
    <w:basedOn w:val="a0"/>
    <w:rsid w:val="000F4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6A1"/>
    <w:rPr>
      <w:b/>
      <w:bCs/>
    </w:rPr>
  </w:style>
  <w:style w:type="character" w:customStyle="1" w:styleId="apple-converted-space">
    <w:name w:val="apple-converted-space"/>
    <w:basedOn w:val="a0"/>
    <w:rsid w:val="000F4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Вика</cp:lastModifiedBy>
  <cp:revision>3</cp:revision>
  <dcterms:created xsi:type="dcterms:W3CDTF">2017-07-17T23:23:00Z</dcterms:created>
  <dcterms:modified xsi:type="dcterms:W3CDTF">2018-04-05T09:11:00Z</dcterms:modified>
</cp:coreProperties>
</file>